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贵州省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惠水县气象局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根据《中华人民共和国政府信息公开条例》《气象部门政府信息公开办法》《贵州省气象部门政府信息公开办法》的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有关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规定，现将20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年度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惠水县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  <w:t>气象局政府信息公开工作情况报告如下：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本报告包括总体情况、主动公开政府信息情况、收到和处理政府信息公开申请情况、政府信息公开行政复议和行政诉讼情况、存在的主要问题及改进情况等五个部分。本年报中所列数据的统计期限自20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年1月1日起至20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年，惠水县气象局严格按照《中华人民共和国政府信息公开条例》规定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结合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县政府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和上级气象部门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的有关要求，结合气象部门行政工作实际，做好本局政府信息公开工作。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制度建设情况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。惠水县气象局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将政府信息公开工作纳入重要议事日程，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局综合办公室作为信息公开主要工作机构，负责落实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《气象部门政府信息公开办法》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《贵州省气象部门政府信息公开办法》及《贵州省气象局政府信息公开指南》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等制度规定，扎实、有序地推进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全州气象部门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</w:rPr>
        <w:t>政府信息公开工作。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（二）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主动公开情况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。认真落实有关政府信息公开工作的部署和要求，坚持“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生命至上、人民至上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”的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发展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理念，按程序和要求及时主动公开各类气象信息。官方微信公众号正常运行，坚持每天维护更新相关信息。通过县人民政府门户网站主动公开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每日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天气资讯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>1条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农事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信息、气候评价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等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各类气象服务信息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>230条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，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>发布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>各类公示公告6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val="en-US" w:eastAsia="zh-CN"/>
        </w:rPr>
        <w:t>条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（三）依申请公开情况。20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年，惠水县气象局无依申请公开事项。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（四）交流互动情况。在惠水县气象局微信公众号上开通互动交流栏目，公众可以通过留言进行咨询，互动栏目由惠水县气象局值班人员管理，并回复公众留言咨询。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（五）平台建设情况。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  <w:t>依托贵州政务服务网、贵州省“双随机一公开”平台，将权责清单、行政执法信息对外公布，并及时处理各类政务服务事项。以微信公众号为平台，主动对外公布各类信息。通过微信公众号每日发布天气预报，同步跟进热点信息进行宣传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default" w:ascii="宋体" w:hAnsi="宋体" w:eastAsia="宋体" w:cs="宋体"/>
          <w:i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  <w:lang w:eastAsia="zh-CN"/>
        </w:rPr>
        <w:t>（六）监督保障情况。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  <w:t>由县气象局综合办公室定期对部门政府信息公开工作进行监督检查，按期向州气象局报告政府信息公开情况。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lang w:eastAsia="zh-CN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三、收到和处理政府信息公开申请情况</w:t>
      </w:r>
    </w:p>
    <w:tbl>
      <w:tblPr>
        <w:tblStyle w:val="3"/>
        <w:tblpPr w:leftFromText="180" w:rightFromText="180" w:vertAnchor="text" w:horzAnchor="page" w:tblpX="1235" w:tblpY="287"/>
        <w:tblOverlap w:val="never"/>
        <w:tblW w:w="974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auto"/>
          <w:kern w:val="0"/>
          <w:sz w:val="24"/>
          <w:szCs w:val="24"/>
        </w:rPr>
      </w:pPr>
    </w:p>
    <w:tbl>
      <w:tblPr>
        <w:tblStyle w:val="3"/>
        <w:tblW w:w="974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rPr>
          <w:trHeight w:val="30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对政务信息公开的及时更新还有待提高。下一步将强抓依法主动公开相关政府信息。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政务公开宣传工作还有待加强。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下一步将加强相关业务知识培训，做好日常监督检查，规范本单位政府信息公开及数据填报工作。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lang w:val="en-US" w:eastAsia="zh-CN" w:bidi="ar-SA"/>
        </w:rPr>
        <w:t>本报告将在黔南州气象局官方网站上发布，向社会进行公开。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CCE7DC"/>
    <w:multiLevelType w:val="singleLevel"/>
    <w:tmpl w:val="B5CCE7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zVmMmVkMjk5YWRjNzAzMDlkYTMwZjRiNTgzYWYifQ=="/>
  </w:docVars>
  <w:rsids>
    <w:rsidRoot w:val="68E47A64"/>
    <w:rsid w:val="07070BE8"/>
    <w:rsid w:val="083B3921"/>
    <w:rsid w:val="12E04C10"/>
    <w:rsid w:val="1D60695D"/>
    <w:rsid w:val="1D913CEE"/>
    <w:rsid w:val="1DA44D13"/>
    <w:rsid w:val="213276BA"/>
    <w:rsid w:val="231A5E75"/>
    <w:rsid w:val="232F1B94"/>
    <w:rsid w:val="2CBF6B12"/>
    <w:rsid w:val="3C2843BB"/>
    <w:rsid w:val="3CA20E72"/>
    <w:rsid w:val="4643046E"/>
    <w:rsid w:val="49E31D61"/>
    <w:rsid w:val="4D0A0870"/>
    <w:rsid w:val="4DF155D4"/>
    <w:rsid w:val="4F72313B"/>
    <w:rsid w:val="5B207194"/>
    <w:rsid w:val="62C44C45"/>
    <w:rsid w:val="68E47A64"/>
    <w:rsid w:val="69B61595"/>
    <w:rsid w:val="6A0B21F7"/>
    <w:rsid w:val="6BF15EE9"/>
    <w:rsid w:val="6CE3591B"/>
    <w:rsid w:val="6E5420AF"/>
    <w:rsid w:val="76C66CE8"/>
    <w:rsid w:val="7B9236CE"/>
    <w:rsid w:val="7BF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1878</Words>
  <Characters>1919</Characters>
  <Lines>0</Lines>
  <Paragraphs>0</Paragraphs>
  <TotalTime>0</TotalTime>
  <ScaleCrop>false</ScaleCrop>
  <LinksUpToDate>false</LinksUpToDate>
  <CharactersWithSpaces>1919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2021-01-19T09:10:00Z</dcterms:created>
  <dc:creator>Administrator</dc:creator>
  <cp:lastModifiedBy>断@水</cp:lastModifiedBy>
  <cp:lastPrinted>2023-01-13T02:15:52Z</cp:lastPrinted>
  <dcterms:modified xsi:type="dcterms:W3CDTF">2023-01-13T02:49:36Z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9A082E0DE0744895BE434F6BBAFF8E7A</vt:lpwstr>
  </property>
</Properties>
</file>